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润润4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 1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2023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9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4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9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10 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209"/>
        <w:gridCol w:w="2208"/>
        <w:gridCol w:w="2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color w:val="000000"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</w:rPr>
              <w:t>周发展目标：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感知新班级的环境,体验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集体生活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的快乐。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2.愿意和班级老师、保安及保健老师打招呼（问早、再见等）。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3.学习能按一种实物标记选择相应的实物并归类,逐步养成物归原处的好习惯。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/>
                <w:sz w:val="24"/>
                <w:szCs w:val="24"/>
              </w:rPr>
              <w:t>4.了解、熟悉幼儿园环境,对幼儿园的生活感到好奇，喜欢上幼儿园。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幼儿能双脚交替上下楼梯。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18" w:firstLineChars="49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</w:rPr>
              <w:t>户外活动</w:t>
            </w:r>
          </w:p>
        </w:tc>
        <w:tc>
          <w:tcPr>
            <w:tcW w:w="4209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</w:rPr>
              <w:t>晴天：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小小种植园</w:t>
            </w:r>
          </w:p>
        </w:tc>
        <w:tc>
          <w:tcPr>
            <w:tcW w:w="4209" w:type="dxa"/>
            <w:gridSpan w:val="2"/>
            <w:vMerge w:val="restart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/>
                <w:sz w:val="24"/>
                <w:szCs w:val="24"/>
              </w:rPr>
              <w:t>关注班级幼儿是否能主动的参与到活动中，同时关注跑的能力,自然跑（幼儿能双脚交替自然地跑；快速跑：幼儿能快跑15米左右；追逐跑：幼儿能进行追逐跑。）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09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室内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、走廊自主游戏：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  <w:lang w:val="en-US" w:eastAsia="zh-CN"/>
              </w:rPr>
              <w:t>爬垫子、跳圈、抢椅子</w:t>
            </w:r>
          </w:p>
        </w:tc>
        <w:tc>
          <w:tcPr>
            <w:tcW w:w="4209" w:type="dxa"/>
            <w:gridSpan w:val="2"/>
            <w:vMerge w:val="continue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3"/>
            <w:shd w:val="clear" w:color="auto" w:fill="auto"/>
            <w:vAlign w:val="center"/>
          </w:tcPr>
          <w:p>
            <w:pPr>
              <w:spacing w:line="288" w:lineRule="auto"/>
              <w:rPr>
                <w:rFonts w:cs="黑体" w:asciiTheme="minorEastAsia" w:hAnsiTheme="minorEastAsia" w:eastAsia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/>
                <w:sz w:val="24"/>
                <w:szCs w:val="24"/>
              </w:rPr>
              <w:t>1.安全第一课：交通安全小卫士</w:t>
            </w:r>
          </w:p>
          <w:p>
            <w:pPr>
              <w:spacing w:line="288" w:lineRule="auto"/>
              <w:rPr>
                <w:rFonts w:hint="eastAsia" w:cs="黑体" w:asciiTheme="minorEastAsia" w:hAnsiTheme="minorEastAsia" w:eastAsia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/>
                <w:sz w:val="24"/>
                <w:szCs w:val="24"/>
              </w:rPr>
              <w:t>2.谈话：我的班级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/>
                <w:sz w:val="24"/>
                <w:szCs w:val="24"/>
              </w:rPr>
              <w:t>.谈话：我会上厕所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/>
                <w:sz w:val="24"/>
                <w:szCs w:val="24"/>
              </w:rPr>
              <w:t>.歌曲：小手拍拍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/>
                <w:sz w:val="24"/>
                <w:szCs w:val="24"/>
              </w:rPr>
              <w:t>5.社会：我会问早，我会说再见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5" w:hRule="atLeast"/>
          <w:jc w:val="center"/>
        </w:trPr>
        <w:tc>
          <w:tcPr>
            <w:tcW w:w="1899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209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/>
                <w:sz w:val="24"/>
                <w:szCs w:val="24"/>
              </w:rPr>
              <w:t>娃娃家：提供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/>
                <w:sz w:val="24"/>
                <w:szCs w:val="24"/>
                <w:lang w:val="en-US" w:eastAsia="zh-CN"/>
              </w:rPr>
              <w:t>厨具、餐具、各种蔬菜玩具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/>
                <w:sz w:val="24"/>
                <w:szCs w:val="24"/>
              </w:rPr>
              <w:t>等，引导幼儿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/>
                <w:sz w:val="24"/>
                <w:szCs w:val="24"/>
                <w:lang w:val="en-US" w:eastAsia="zh-CN"/>
              </w:rPr>
              <w:t>玩给宝宝烧饭的游戏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hint="default" w:cs="黑体" w:asciiTheme="minorEastAsia" w:hAnsiTheme="minorEastAsia" w:eastAsiaTheme="minorEastAsia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/>
                <w:sz w:val="24"/>
                <w:szCs w:val="24"/>
                <w:lang w:val="en-US" w:eastAsia="zh-CN"/>
              </w:rPr>
              <w:t>美工区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/>
                <w:sz w:val="24"/>
                <w:szCs w:val="24"/>
              </w:rPr>
              <w:t>：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/>
                <w:sz w:val="24"/>
                <w:szCs w:val="24"/>
                <w:lang w:val="en-US" w:eastAsia="zh-CN"/>
              </w:rPr>
              <w:t>提供各种颜色粘土，引导幼儿学会简单的搓、团、柔、捏等技能。提供油画棒、纸等供幼儿进行快乐涂鸦。</w:t>
            </w:r>
          </w:p>
          <w:p>
            <w:pPr>
              <w:spacing w:line="288" w:lineRule="auto"/>
              <w:rPr>
                <w:rFonts w:hint="default" w:ascii="宋体" w:hAnsi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/>
                <w:sz w:val="24"/>
                <w:szCs w:val="24"/>
                <w:lang w:val="en-US" w:eastAsia="zh-CN"/>
              </w:rPr>
              <w:t>建构区：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/>
                <w:sz w:val="24"/>
                <w:szCs w:val="24"/>
              </w:rPr>
              <w:t>提供木质积木、奶粉桶、纸杯、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/>
                <w:sz w:val="24"/>
                <w:szCs w:val="24"/>
                <w:lang w:val="en-US" w:eastAsia="zh-CN"/>
              </w:rPr>
              <w:t>薯片桶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/>
                <w:sz w:val="24"/>
                <w:szCs w:val="24"/>
              </w:rPr>
              <w:t>等材料，引导幼儿学会简单的搭建技能。</w:t>
            </w:r>
          </w:p>
        </w:tc>
        <w:tc>
          <w:tcPr>
            <w:tcW w:w="2208" w:type="dxa"/>
            <w:vMerge w:val="restart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1" w:firstLineChars="10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cs="黑体" w:asciiTheme="minorEastAsia" w:hAnsiTheme="minorEastAsia" w:eastAsiaTheme="minorEastAsia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/>
                <w:sz w:val="24"/>
                <w:szCs w:val="24"/>
                <w:lang w:val="en-US" w:eastAsia="zh-CN"/>
              </w:rPr>
              <w:t>美工区:根据幼儿经验逐步增加一些生活、自然材料，如：瓶盖、纽扣、树叶等。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cs="黑体" w:eastAsiaTheme="minorEastAsia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/>
                <w:sz w:val="24"/>
                <w:szCs w:val="24"/>
                <w:lang w:val="en-US" w:eastAsia="zh-CN"/>
              </w:rPr>
              <w:t>娃娃家：根据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/>
                <w:sz w:val="24"/>
                <w:szCs w:val="24"/>
              </w:rPr>
              <w:t>幼儿的游戏情况逐步增加游戏材料，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/>
                <w:sz w:val="24"/>
                <w:szCs w:val="24"/>
                <w:lang w:val="en-US" w:eastAsia="zh-CN"/>
              </w:rPr>
              <w:t>如小床、小推车、奶瓶等。</w:t>
            </w:r>
          </w:p>
        </w:tc>
        <w:tc>
          <w:tcPr>
            <w:tcW w:w="2001" w:type="dxa"/>
            <w:vMerge w:val="restart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</w:rPr>
              <w:t>要点：</w:t>
            </w:r>
          </w:p>
          <w:p>
            <w:pPr>
              <w:rPr>
                <w:rFonts w:hint="eastAsia" w:cs="黑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蔡</w:t>
            </w:r>
            <w:r>
              <w:rPr>
                <w:rFonts w:hint="eastAsia" w:cs="黑体" w:asciiTheme="minorEastAsia" w:hAnsiTheme="minorEastAsia" w:eastAsiaTheme="minorEastAsia"/>
                <w:color w:val="000000"/>
                <w:sz w:val="24"/>
                <w:szCs w:val="24"/>
              </w:rPr>
              <w:t>老师：关注幼儿整体参与区域的活动情况，是否能主动参与游戏</w:t>
            </w:r>
            <w:r>
              <w:rPr>
                <w:rFonts w:hint="eastAsia" w:cs="黑体" w:asciiTheme="minorEastAsia" w:hAnsiTheme="minorEastAsia" w:eastAsiaTheme="minorEastAsia"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cs="黑体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游戏的持续时间</w:t>
            </w:r>
            <w:r>
              <w:rPr>
                <w:rFonts w:hint="eastAsia" w:cs="黑体" w:asciiTheme="minorEastAsia" w:hAnsiTheme="minorEastAsia" w:eastAsiaTheme="minorEastAsia"/>
                <w:color w:val="000000"/>
                <w:sz w:val="24"/>
                <w:szCs w:val="24"/>
              </w:rPr>
              <w:t>。</w:t>
            </w:r>
          </w:p>
          <w:p>
            <w:pPr>
              <w:rPr>
                <w:rFonts w:hint="default" w:cs="黑体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张</w:t>
            </w:r>
            <w:r>
              <w:rPr>
                <w:rFonts w:hint="eastAsia" w:cs="黑体" w:asciiTheme="minorEastAsia" w:hAnsiTheme="minorEastAsia" w:eastAsiaTheme="minorEastAsia"/>
                <w:color w:val="000000"/>
                <w:sz w:val="24"/>
                <w:szCs w:val="24"/>
              </w:rPr>
              <w:t>老师：关注幼儿在娃娃家使用材料的情况，关注</w:t>
            </w:r>
            <w:r>
              <w:rPr>
                <w:rFonts w:hint="eastAsia" w:cs="黑体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哪些材料使用情况比较高，哪些材料使用比较少，幼儿更喜欢怎样的游戏。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严</w:t>
            </w:r>
            <w:r>
              <w:rPr>
                <w:rFonts w:hint="eastAsia" w:cs="黑体" w:asciiTheme="minorEastAsia" w:hAnsiTheme="minorEastAsia" w:eastAsiaTheme="minorEastAsia"/>
                <w:color w:val="000000"/>
                <w:sz w:val="24"/>
                <w:szCs w:val="24"/>
              </w:rPr>
              <w:t>老师：关注幼儿在游戏中的情况，对于情绪不稳定的幼儿能及时进行安抚。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89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09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</w:rPr>
              <w:t>专用室活动：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周一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：香香小厨房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周二：悠悠传统文化馆</w:t>
            </w:r>
          </w:p>
        </w:tc>
        <w:tc>
          <w:tcPr>
            <w:tcW w:w="2208" w:type="dxa"/>
            <w:vMerge w:val="continue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01" w:type="dxa"/>
            <w:vMerge w:val="continue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shd w:val="clear" w:color="auto" w:fill="auto"/>
            <w:vAlign w:val="center"/>
          </w:tcPr>
          <w:p>
            <w:pPr>
              <w:spacing w:line="288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彩圈</w:t>
            </w:r>
          </w:p>
          <w:p>
            <w:pPr>
              <w:spacing w:line="288" w:lineRule="auto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班级整理课程：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小厨房整理</w:t>
            </w:r>
          </w:p>
          <w:p>
            <w:p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期初闪亮课程</w:t>
            </w:r>
          </w:p>
          <w:p>
            <w:pPr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音乐游戏：小手拍拍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宋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手指游戏：</w:t>
            </w: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猴子荡秋千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shd w:val="clear" w:color="auto" w:fill="auto"/>
            <w:vAlign w:val="center"/>
          </w:tcPr>
          <w:p>
            <w:pPr>
              <w:pStyle w:val="46"/>
              <w:numPr>
                <w:ilvl w:val="0"/>
                <w:numId w:val="1"/>
              </w:numPr>
              <w:spacing w:line="288" w:lineRule="auto"/>
              <w:ind w:firstLine="0" w:firstLineChars="0"/>
              <w:rPr>
                <w:rFonts w:hint="eastAsia" w:cs="黑体" w:asciiTheme="minorEastAsia" w:hAnsiTheme="minorEastAsia" w:eastAsiaTheme="minorEastAsi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/>
                <w:kern w:val="0"/>
                <w:sz w:val="24"/>
                <w:szCs w:val="24"/>
              </w:rPr>
              <w:t>幼儿能熟练地用勺子吃饭。</w:t>
            </w:r>
          </w:p>
          <w:p>
            <w:pPr>
              <w:pStyle w:val="46"/>
              <w:numPr>
                <w:ilvl w:val="0"/>
                <w:numId w:val="1"/>
              </w:numPr>
              <w:spacing w:line="288" w:lineRule="auto"/>
              <w:ind w:firstLine="0" w:firstLineChars="0"/>
              <w:rPr>
                <w:rFonts w:hint="eastAsia" w:cs="黑体" w:asciiTheme="minorEastAsia" w:hAnsiTheme="minorEastAsia" w:eastAsiaTheme="minorEastAsia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/>
                <w:kern w:val="0"/>
                <w:sz w:val="24"/>
                <w:szCs w:val="24"/>
              </w:rPr>
              <w:t>幼儿在教师引导下不挑食、不偏食、不暴饮暴食，喜欢吃瓜果、蔬菜等新鲜食物。</w:t>
            </w:r>
          </w:p>
        </w:tc>
        <w:tc>
          <w:tcPr>
            <w:tcW w:w="4209" w:type="dxa"/>
            <w:gridSpan w:val="2"/>
            <w:shd w:val="clear" w:color="auto" w:fill="auto"/>
            <w:vAlign w:val="top"/>
          </w:tcPr>
          <w:p>
            <w:pPr>
              <w:pStyle w:val="4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/>
                <w:kern w:val="0"/>
                <w:sz w:val="24"/>
                <w:szCs w:val="24"/>
              </w:rPr>
              <w:t>幼儿能自己用勺子吃饭，吃饭时能细嚼慢咽，能把自己碗里的饭和菜都吃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完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/>
                <w:kern w:val="0"/>
                <w:sz w:val="24"/>
                <w:szCs w:val="24"/>
              </w:rPr>
              <w:t>，做到不挑食。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shd w:val="clear" w:color="auto" w:fill="auto"/>
            <w:vAlign w:val="center"/>
          </w:tcPr>
          <w:p>
            <w:pPr>
              <w:spacing w:line="288" w:lineRule="auto"/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1.阅读区创设温馨一角，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幼儿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全家福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进行装饰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；利用沙发、软垫、</w:t>
            </w:r>
            <w:bookmarkStart w:id="0" w:name="_GoBack"/>
            <w:bookmarkEnd w:id="0"/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物品营造温馨氛围，引导幼儿找找、看看全家福，和同伴说说自己的家人，帮助幼儿逐步形成安全、稳定的情绪。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2.在幼儿的柜子、床铺等位置贴上幼儿的照片,在幼儿饮水、如厕等地方贴上温馨提示图，并在幼儿的水壶、桌子、小毛巾架、小床上贴上相应的照片或图片标志，便于幼儿尽快认识自己的物品，熟悉并遵守班级的一日生活、学习规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借助家长资源，收集各类材料，创设丰富的游戏环境。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家长多向孩子了解幼儿园一日生活，鼓励幼儿按时上学。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加强沟通，关注幼儿入园情绪。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</w:rPr>
            </w:pPr>
          </w:p>
        </w:tc>
      </w:tr>
    </w:tbl>
    <w:p>
      <w:pPr>
        <w:wordWrap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蔡小琴  张丽华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0F6D6D"/>
    <w:multiLevelType w:val="singleLevel"/>
    <w:tmpl w:val="960F6D6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CEAD4F0"/>
    <w:multiLevelType w:val="singleLevel"/>
    <w:tmpl w:val="FCEAD4F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2ZTQ0ZTBjOTFmZGExOTI3YWEyYmZmZTUyNDFhOTE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4425FE9"/>
    <w:rsid w:val="06CE1DB6"/>
    <w:rsid w:val="09475E50"/>
    <w:rsid w:val="0A832F99"/>
    <w:rsid w:val="0BA8065F"/>
    <w:rsid w:val="0C9A7306"/>
    <w:rsid w:val="0EB10D82"/>
    <w:rsid w:val="119836EC"/>
    <w:rsid w:val="13A5156F"/>
    <w:rsid w:val="14501C20"/>
    <w:rsid w:val="157F21C8"/>
    <w:rsid w:val="1DC85222"/>
    <w:rsid w:val="21A17E97"/>
    <w:rsid w:val="26C64400"/>
    <w:rsid w:val="30AD2D48"/>
    <w:rsid w:val="31A11CF2"/>
    <w:rsid w:val="35600D2A"/>
    <w:rsid w:val="37384EA6"/>
    <w:rsid w:val="38284F1B"/>
    <w:rsid w:val="3E5D4C97"/>
    <w:rsid w:val="3F63038C"/>
    <w:rsid w:val="4251506E"/>
    <w:rsid w:val="428A1CDF"/>
    <w:rsid w:val="42C27D1A"/>
    <w:rsid w:val="436A5E03"/>
    <w:rsid w:val="45CA13BF"/>
    <w:rsid w:val="468F7C85"/>
    <w:rsid w:val="473521A5"/>
    <w:rsid w:val="479954ED"/>
    <w:rsid w:val="47EB337E"/>
    <w:rsid w:val="4A6F2535"/>
    <w:rsid w:val="4A77763C"/>
    <w:rsid w:val="4E69643E"/>
    <w:rsid w:val="51363E6A"/>
    <w:rsid w:val="52873552"/>
    <w:rsid w:val="54150775"/>
    <w:rsid w:val="573A2391"/>
    <w:rsid w:val="58984A77"/>
    <w:rsid w:val="5F6446D8"/>
    <w:rsid w:val="5F926F9A"/>
    <w:rsid w:val="5FEB15AB"/>
    <w:rsid w:val="66DC0AFB"/>
    <w:rsid w:val="68DC4DE2"/>
    <w:rsid w:val="698A6F34"/>
    <w:rsid w:val="6B3D44FB"/>
    <w:rsid w:val="6CB73B9C"/>
    <w:rsid w:val="6F655B31"/>
    <w:rsid w:val="75662603"/>
    <w:rsid w:val="781E5417"/>
    <w:rsid w:val="78CF6F68"/>
    <w:rsid w:val="793B2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Char"/>
    <w:basedOn w:val="18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Char"/>
    <w:basedOn w:val="18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Char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Char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Char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Char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Char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Char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Char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Char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Char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Char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Char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Subtle Emphasis"/>
    <w:qFormat/>
    <w:uiPriority w:val="19"/>
    <w:rPr>
      <w:i/>
      <w:iCs/>
    </w:rPr>
  </w:style>
  <w:style w:type="character" w:customStyle="1" w:styleId="40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Subtle Reference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Char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Char"/>
    <w:basedOn w:val="18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1266</Words>
  <Characters>1283</Characters>
  <Lines>2</Lines>
  <Paragraphs>1</Paragraphs>
  <TotalTime>5</TotalTime>
  <ScaleCrop>false</ScaleCrop>
  <LinksUpToDate>false</LinksUpToDate>
  <CharactersWithSpaces>1338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FAT1371259906</cp:lastModifiedBy>
  <dcterms:modified xsi:type="dcterms:W3CDTF">2023-09-03T09:19:09Z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144666DA6B9E49A7A74677E2E3FB3A1C_13</vt:lpwstr>
  </property>
</Properties>
</file>